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20C39" w14:textId="77777777" w:rsidR="005B2E19" w:rsidRDefault="00C67A96">
      <w:pPr>
        <w:ind w:right="720"/>
        <w:jc w:val="center"/>
        <w:rPr>
          <w:rFonts w:ascii="Cambria" w:eastAsia="Cambria" w:hAnsi="Cambria" w:cs="Cambria"/>
          <w:b/>
          <w:sz w:val="28"/>
          <w:szCs w:val="28"/>
        </w:rPr>
      </w:pPr>
      <w:r>
        <w:rPr>
          <w:rFonts w:ascii="Cambria" w:eastAsia="Cambria" w:hAnsi="Cambria" w:cs="Cambria"/>
          <w:b/>
          <w:sz w:val="28"/>
          <w:szCs w:val="28"/>
        </w:rPr>
        <w:t xml:space="preserve">Adaptation &amp; Resiliency Working Group Meeting </w:t>
      </w:r>
    </w:p>
    <w:p w14:paraId="420BD97F" w14:textId="77777777" w:rsidR="005B2E19" w:rsidRDefault="005B2E19">
      <w:pPr>
        <w:ind w:right="720"/>
        <w:rPr>
          <w:rFonts w:ascii="Cambria" w:eastAsia="Cambria" w:hAnsi="Cambria" w:cs="Cambria"/>
          <w:sz w:val="10"/>
          <w:szCs w:val="10"/>
        </w:rPr>
      </w:pPr>
    </w:p>
    <w:p w14:paraId="5BA3C177" w14:textId="77777777" w:rsidR="005B2E19" w:rsidRDefault="00C67A96">
      <w:pPr>
        <w:ind w:right="720"/>
        <w:jc w:val="center"/>
        <w:rPr>
          <w:rFonts w:ascii="Cambria" w:eastAsia="Cambria" w:hAnsi="Cambria" w:cs="Cambria"/>
          <w:sz w:val="22"/>
          <w:szCs w:val="22"/>
        </w:rPr>
      </w:pPr>
      <w:r>
        <w:rPr>
          <w:rFonts w:ascii="Cambria" w:eastAsia="Cambria" w:hAnsi="Cambria" w:cs="Cambria"/>
          <w:sz w:val="22"/>
          <w:szCs w:val="22"/>
        </w:rPr>
        <w:t>HYBRID MEETING</w:t>
      </w:r>
    </w:p>
    <w:p w14:paraId="3441D463" w14:textId="77777777" w:rsidR="005B2E19" w:rsidRDefault="00C67A96">
      <w:pPr>
        <w:ind w:right="720"/>
        <w:jc w:val="center"/>
        <w:rPr>
          <w:rFonts w:ascii="Cambria" w:eastAsia="Cambria" w:hAnsi="Cambria" w:cs="Cambria"/>
          <w:sz w:val="22"/>
          <w:szCs w:val="22"/>
        </w:rPr>
      </w:pPr>
      <w:r>
        <w:rPr>
          <w:rFonts w:ascii="Cambria" w:eastAsia="Cambria" w:hAnsi="Cambria" w:cs="Cambria"/>
          <w:sz w:val="22"/>
          <w:szCs w:val="22"/>
        </w:rPr>
        <w:t>Wednesday, Nov 20, 2024 · 2:00 – 4:00pm</w:t>
      </w:r>
    </w:p>
    <w:p w14:paraId="5C7DB1DB" w14:textId="77777777" w:rsidR="005B2E19" w:rsidRDefault="005B2E19">
      <w:pPr>
        <w:ind w:right="720"/>
        <w:jc w:val="center"/>
        <w:rPr>
          <w:rFonts w:ascii="Cambria" w:eastAsia="Cambria" w:hAnsi="Cambria" w:cs="Cambria"/>
          <w:sz w:val="10"/>
          <w:szCs w:val="10"/>
        </w:rPr>
      </w:pPr>
    </w:p>
    <w:p w14:paraId="5D1CFADE" w14:textId="77777777" w:rsidR="005B2E19" w:rsidRDefault="005B2E19">
      <w:pPr>
        <w:ind w:right="720"/>
        <w:jc w:val="center"/>
        <w:rPr>
          <w:rFonts w:ascii="Cambria" w:eastAsia="Cambria" w:hAnsi="Cambria" w:cs="Cambria"/>
          <w:sz w:val="8"/>
          <w:szCs w:val="8"/>
        </w:rPr>
        <w:sectPr w:rsidR="005B2E19">
          <w:headerReference w:type="first" r:id="rId7"/>
          <w:footerReference w:type="first" r:id="rId8"/>
          <w:pgSz w:w="12240" w:h="15840"/>
          <w:pgMar w:top="720" w:right="547" w:bottom="1440" w:left="806" w:header="720" w:footer="288" w:gutter="0"/>
          <w:pgNumType w:start="1"/>
          <w:cols w:space="720"/>
          <w:titlePg/>
        </w:sectPr>
      </w:pPr>
    </w:p>
    <w:p w14:paraId="3BD10E76" w14:textId="77777777" w:rsidR="005B2E19" w:rsidRDefault="005B2E19">
      <w:pPr>
        <w:ind w:right="720"/>
        <w:jc w:val="center"/>
        <w:rPr>
          <w:rFonts w:ascii="Cambria" w:eastAsia="Cambria" w:hAnsi="Cambria" w:cs="Cambria"/>
          <w:sz w:val="22"/>
          <w:szCs w:val="22"/>
        </w:rPr>
      </w:pPr>
    </w:p>
    <w:p w14:paraId="5E24895A"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Maryland Department of Natural Resources</w:t>
      </w:r>
    </w:p>
    <w:p w14:paraId="3AB61C49"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580 Taylor Avenue, Annapolis, MD 21401</w:t>
      </w:r>
    </w:p>
    <w:p w14:paraId="7767E725"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Room C-1</w:t>
      </w:r>
    </w:p>
    <w:p w14:paraId="681B7358" w14:textId="77777777" w:rsidR="005B2E19" w:rsidRDefault="005B2E19">
      <w:pPr>
        <w:ind w:right="720"/>
        <w:rPr>
          <w:rFonts w:ascii="Cambria" w:eastAsia="Cambria" w:hAnsi="Cambria" w:cs="Cambria"/>
          <w:sz w:val="22"/>
          <w:szCs w:val="22"/>
        </w:rPr>
      </w:pPr>
    </w:p>
    <w:p w14:paraId="0024EF62" w14:textId="77777777" w:rsidR="005B2E19" w:rsidRDefault="005B2E19">
      <w:pPr>
        <w:ind w:right="720"/>
        <w:rPr>
          <w:rFonts w:ascii="Cambria" w:eastAsia="Cambria" w:hAnsi="Cambria" w:cs="Cambria"/>
          <w:sz w:val="22"/>
          <w:szCs w:val="22"/>
        </w:rPr>
      </w:pPr>
    </w:p>
    <w:p w14:paraId="2400321C"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 xml:space="preserve">Meeting link: </w:t>
      </w:r>
      <w:hyperlink r:id="rId9">
        <w:r>
          <w:rPr>
            <w:rFonts w:ascii="Cambria" w:eastAsia="Cambria" w:hAnsi="Cambria" w:cs="Cambria"/>
            <w:color w:val="1155CC"/>
            <w:sz w:val="22"/>
            <w:szCs w:val="22"/>
            <w:u w:val="single"/>
          </w:rPr>
          <w:t>https://meet.google.com/kda-zysf-zik</w:t>
        </w:r>
      </w:hyperlink>
    </w:p>
    <w:p w14:paraId="368F15CB" w14:textId="77777777" w:rsidR="005B2E19" w:rsidRDefault="00C67A96">
      <w:pPr>
        <w:ind w:left="180" w:right="720"/>
        <w:jc w:val="center"/>
        <w:rPr>
          <w:rFonts w:ascii="Cambria" w:eastAsia="Cambria" w:hAnsi="Cambria" w:cs="Cambria"/>
          <w:sz w:val="22"/>
          <w:szCs w:val="22"/>
        </w:rPr>
      </w:pPr>
      <w:r>
        <w:rPr>
          <w:rFonts w:ascii="Cambria" w:eastAsia="Cambria" w:hAnsi="Cambria" w:cs="Cambria"/>
          <w:sz w:val="22"/>
          <w:szCs w:val="22"/>
        </w:rPr>
        <w:t xml:space="preserve">Or dial: </w:t>
      </w:r>
      <w:dir w:val="ltr">
        <w:r>
          <w:rPr>
            <w:rFonts w:ascii="Cambria" w:eastAsia="Cambria" w:hAnsi="Cambria" w:cs="Cambria"/>
            <w:sz w:val="22"/>
            <w:szCs w:val="22"/>
          </w:rPr>
          <w:t>(US) +1 515-318-5444</w:t>
        </w:r>
        <w:r>
          <w:rPr>
            <w:rFonts w:ascii="Cambria" w:eastAsia="Cambria" w:hAnsi="Cambria" w:cs="Cambria"/>
            <w:sz w:val="22"/>
            <w:szCs w:val="22"/>
          </w:rPr>
          <w:t xml:space="preserve">‬ PIN: </w:t>
        </w:r>
        <w:dir w:val="ltr">
          <w:r>
            <w:rPr>
              <w:rFonts w:ascii="Cambria" w:eastAsia="Cambria" w:hAnsi="Cambria" w:cs="Cambria"/>
              <w:sz w:val="22"/>
              <w:szCs w:val="22"/>
            </w:rPr>
            <w:t>686 361 401</w:t>
          </w:r>
          <w:r>
            <w:rPr>
              <w:rFonts w:ascii="Cambria" w:eastAsia="Cambria" w:hAnsi="Cambria" w:cs="Cambria"/>
              <w:sz w:val="22"/>
              <w:szCs w:val="22"/>
            </w:rPr>
            <w:t>‬#</w:t>
          </w:r>
        </w:dir>
      </w:dir>
    </w:p>
    <w:p w14:paraId="2A43E8C2" w14:textId="77777777" w:rsidR="005B2E19" w:rsidRDefault="005B2E19">
      <w:pPr>
        <w:ind w:left="180" w:right="720"/>
        <w:jc w:val="center"/>
        <w:rPr>
          <w:rFonts w:ascii="Cambria" w:eastAsia="Cambria" w:hAnsi="Cambria" w:cs="Cambria"/>
          <w:sz w:val="22"/>
          <w:szCs w:val="22"/>
        </w:rPr>
      </w:pPr>
    </w:p>
    <w:p w14:paraId="0A45366B" w14:textId="77777777" w:rsidR="005B2E19" w:rsidRDefault="005B2E19">
      <w:pPr>
        <w:ind w:left="180" w:right="720"/>
        <w:jc w:val="center"/>
        <w:rPr>
          <w:rFonts w:ascii="Cambria" w:eastAsia="Cambria" w:hAnsi="Cambria" w:cs="Cambria"/>
          <w:sz w:val="22"/>
          <w:szCs w:val="22"/>
        </w:rPr>
        <w:sectPr w:rsidR="005B2E19">
          <w:type w:val="continuous"/>
          <w:pgSz w:w="12240" w:h="15840"/>
          <w:pgMar w:top="720" w:right="547" w:bottom="1440" w:left="806" w:header="720" w:footer="288" w:gutter="0"/>
          <w:cols w:num="2" w:space="720" w:equalWidth="0">
            <w:col w:w="5083" w:space="720"/>
            <w:col w:w="5083" w:space="0"/>
          </w:cols>
        </w:sectPr>
      </w:pPr>
    </w:p>
    <w:p w14:paraId="1C45557B" w14:textId="77777777" w:rsidR="005B2E19" w:rsidRDefault="005B2E19">
      <w:pPr>
        <w:ind w:right="720"/>
        <w:rPr>
          <w:rFonts w:ascii="Arial" w:eastAsia="Arial" w:hAnsi="Arial" w:cs="Arial"/>
          <w:sz w:val="16"/>
          <w:szCs w:val="16"/>
        </w:rPr>
      </w:pPr>
    </w:p>
    <w:p w14:paraId="2AED0269" w14:textId="77777777" w:rsidR="005B2E19" w:rsidRDefault="005B2E19">
      <w:pPr>
        <w:ind w:left="180" w:right="720"/>
        <w:rPr>
          <w:rFonts w:ascii="Cambria" w:eastAsia="Cambria" w:hAnsi="Cambria" w:cs="Cambria"/>
          <w:sz w:val="10"/>
          <w:szCs w:val="10"/>
          <w:u w:val="single"/>
          <w:shd w:val="clear" w:color="auto" w:fill="EA9999"/>
        </w:rPr>
      </w:pPr>
    </w:p>
    <w:p w14:paraId="61824EDC" w14:textId="77777777" w:rsidR="005B2E19" w:rsidRDefault="00C67A96">
      <w:pPr>
        <w:ind w:right="720"/>
        <w:rPr>
          <w:rFonts w:ascii="Cambria" w:eastAsia="Cambria" w:hAnsi="Cambria" w:cs="Cambria"/>
          <w:sz w:val="22"/>
          <w:szCs w:val="22"/>
        </w:rPr>
      </w:pPr>
      <w:r>
        <w:rPr>
          <w:rFonts w:ascii="Cambria" w:eastAsia="Cambria" w:hAnsi="Cambria" w:cs="Cambria"/>
          <w:i/>
          <w:sz w:val="22"/>
          <w:szCs w:val="22"/>
        </w:rPr>
        <w:t xml:space="preserve">    Chair:</w:t>
      </w:r>
      <w:r>
        <w:rPr>
          <w:rFonts w:ascii="Cambria" w:eastAsia="Cambria" w:hAnsi="Cambria" w:cs="Cambria"/>
          <w:sz w:val="22"/>
          <w:szCs w:val="22"/>
        </w:rPr>
        <w:t xml:space="preserve"> Secretary of Natural Resources, Josh Kurtz </w:t>
      </w:r>
    </w:p>
    <w:p w14:paraId="5F182A28" w14:textId="77777777" w:rsidR="005B2E19" w:rsidRDefault="00C67A96">
      <w:pPr>
        <w:ind w:left="180" w:right="720"/>
        <w:rPr>
          <w:rFonts w:ascii="Cambria" w:eastAsia="Cambria" w:hAnsi="Cambria" w:cs="Cambria"/>
          <w:sz w:val="22"/>
          <w:szCs w:val="22"/>
        </w:rPr>
      </w:pPr>
      <w:r>
        <w:rPr>
          <w:rFonts w:ascii="Cambria" w:eastAsia="Cambria" w:hAnsi="Cambria" w:cs="Cambria"/>
          <w:i/>
          <w:sz w:val="22"/>
          <w:szCs w:val="22"/>
        </w:rPr>
        <w:t>Coordinator</w:t>
      </w:r>
      <w:r>
        <w:rPr>
          <w:rFonts w:ascii="Cambria" w:eastAsia="Cambria" w:hAnsi="Cambria" w:cs="Cambria"/>
          <w:sz w:val="22"/>
          <w:szCs w:val="22"/>
        </w:rPr>
        <w:t xml:space="preserve">: </w:t>
      </w:r>
      <w:r>
        <w:rPr>
          <w:rFonts w:ascii="Cambria" w:eastAsia="Cambria" w:hAnsi="Cambria" w:cs="Cambria"/>
          <w:sz w:val="22"/>
          <w:szCs w:val="22"/>
        </w:rPr>
        <w:tab/>
        <w:t xml:space="preserve">Ryland Taylor, </w:t>
      </w:r>
      <w:hyperlink r:id="rId10">
        <w:r>
          <w:rPr>
            <w:rFonts w:ascii="Cambria" w:eastAsia="Cambria" w:hAnsi="Cambria" w:cs="Cambria"/>
            <w:color w:val="1155CC"/>
            <w:sz w:val="22"/>
            <w:szCs w:val="22"/>
            <w:u w:val="single"/>
          </w:rPr>
          <w:t>ryland.taylor@maryland.gov</w:t>
        </w:r>
      </w:hyperlink>
    </w:p>
    <w:p w14:paraId="3D163160" w14:textId="77777777" w:rsidR="005B2E19" w:rsidRDefault="005B2E19">
      <w:pPr>
        <w:ind w:left="180" w:right="720"/>
        <w:rPr>
          <w:rFonts w:ascii="Arial" w:eastAsia="Arial" w:hAnsi="Arial" w:cs="Arial"/>
          <w:sz w:val="12"/>
          <w:szCs w:val="12"/>
        </w:rPr>
      </w:pPr>
    </w:p>
    <w:p w14:paraId="1770F87C" w14:textId="77777777" w:rsidR="005B2E19" w:rsidRDefault="00C67A96">
      <w:pPr>
        <w:ind w:right="720"/>
        <w:rPr>
          <w:rFonts w:ascii="Cambria" w:eastAsia="Cambria" w:hAnsi="Cambria" w:cs="Cambria"/>
          <w:b/>
          <w:sz w:val="26"/>
          <w:szCs w:val="26"/>
        </w:rPr>
      </w:pPr>
      <w:r>
        <w:rPr>
          <w:rFonts w:ascii="Cambria" w:eastAsia="Cambria" w:hAnsi="Cambria" w:cs="Cambria"/>
          <w:b/>
          <w:sz w:val="26"/>
          <w:szCs w:val="26"/>
        </w:rPr>
        <w:t xml:space="preserve">Agenda </w:t>
      </w:r>
    </w:p>
    <w:p w14:paraId="63F960E5" w14:textId="77777777" w:rsidR="005B2E19" w:rsidRDefault="005B2E19">
      <w:pPr>
        <w:ind w:right="720"/>
        <w:rPr>
          <w:rFonts w:ascii="Cambria" w:eastAsia="Cambria" w:hAnsi="Cambria" w:cs="Cambria"/>
          <w:sz w:val="12"/>
          <w:szCs w:val="12"/>
        </w:rPr>
      </w:pPr>
    </w:p>
    <w:p w14:paraId="710725B4" w14:textId="77777777" w:rsidR="005B2E19" w:rsidRDefault="00C67A96">
      <w:pPr>
        <w:numPr>
          <w:ilvl w:val="0"/>
          <w:numId w:val="1"/>
        </w:numPr>
        <w:ind w:right="720"/>
        <w:rPr>
          <w:rFonts w:ascii="Cambria" w:eastAsia="Cambria" w:hAnsi="Cambria" w:cs="Cambria"/>
          <w:b/>
          <w:sz w:val="22"/>
          <w:szCs w:val="22"/>
        </w:rPr>
      </w:pPr>
      <w:r>
        <w:rPr>
          <w:rFonts w:ascii="Cambria" w:eastAsia="Cambria" w:hAnsi="Cambria" w:cs="Cambria"/>
          <w:b/>
          <w:sz w:val="22"/>
          <w:szCs w:val="22"/>
        </w:rPr>
        <w:t>Welcome and Introductions</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w:t>
      </w:r>
      <w:r>
        <w:rPr>
          <w:rFonts w:ascii="Cambria" w:eastAsia="Cambria" w:hAnsi="Cambria" w:cs="Cambria"/>
          <w:b/>
          <w:sz w:val="22"/>
          <w:szCs w:val="22"/>
        </w:rPr>
        <w:tab/>
      </w:r>
      <w:r>
        <w:rPr>
          <w:rFonts w:ascii="Cambria" w:eastAsia="Cambria" w:hAnsi="Cambria" w:cs="Cambria"/>
          <w:b/>
          <w:sz w:val="22"/>
          <w:szCs w:val="22"/>
        </w:rPr>
        <w:tab/>
        <w:t xml:space="preserve">                     2:00 - 2:05p</w:t>
      </w:r>
    </w:p>
    <w:p w14:paraId="3A3E558A" w14:textId="77777777" w:rsidR="005B2E19" w:rsidRDefault="00C67A96">
      <w:pPr>
        <w:ind w:left="720" w:right="720"/>
        <w:rPr>
          <w:rFonts w:ascii="Cambria" w:eastAsia="Cambria" w:hAnsi="Cambria" w:cs="Cambria"/>
          <w:i/>
          <w:sz w:val="22"/>
          <w:szCs w:val="22"/>
        </w:rPr>
      </w:pPr>
      <w:r>
        <w:rPr>
          <w:rFonts w:ascii="Cambria" w:eastAsia="Cambria" w:hAnsi="Cambria" w:cs="Cambria"/>
          <w:i/>
          <w:sz w:val="22"/>
          <w:szCs w:val="22"/>
        </w:rPr>
        <w:t xml:space="preserve">Secretary, Josh Kurtz, Department of Natural Resources (DNR) </w:t>
      </w:r>
      <w:r>
        <w:rPr>
          <w:rFonts w:ascii="Cambria" w:eastAsia="Cambria" w:hAnsi="Cambria" w:cs="Cambria"/>
          <w:sz w:val="22"/>
          <w:szCs w:val="22"/>
        </w:rPr>
        <w:t xml:space="preserve">Meeting Call to Order, Roll Call, and Approve Minutes from Aug 28, </w:t>
      </w:r>
      <w:proofErr w:type="gramStart"/>
      <w:r>
        <w:rPr>
          <w:rFonts w:ascii="Cambria" w:eastAsia="Cambria" w:hAnsi="Cambria" w:cs="Cambria"/>
          <w:sz w:val="22"/>
          <w:szCs w:val="22"/>
        </w:rPr>
        <w:t>2024</w:t>
      </w:r>
      <w:proofErr w:type="gramEnd"/>
      <w:r>
        <w:rPr>
          <w:rFonts w:ascii="Cambria" w:eastAsia="Cambria" w:hAnsi="Cambria" w:cs="Cambria"/>
          <w:sz w:val="22"/>
          <w:szCs w:val="22"/>
        </w:rPr>
        <w:t xml:space="preserve"> meeting.</w:t>
      </w:r>
    </w:p>
    <w:p w14:paraId="04645F63" w14:textId="77777777" w:rsidR="005B2E19" w:rsidRDefault="005B2E19">
      <w:pPr>
        <w:ind w:right="720" w:firstLine="720"/>
        <w:rPr>
          <w:rFonts w:ascii="Cambria" w:eastAsia="Cambria" w:hAnsi="Cambria" w:cs="Cambria"/>
          <w:sz w:val="12"/>
          <w:szCs w:val="12"/>
        </w:rPr>
      </w:pPr>
    </w:p>
    <w:p w14:paraId="19ABFAAF" w14:textId="77777777" w:rsidR="005B2E19" w:rsidRDefault="00C67A96">
      <w:pPr>
        <w:ind w:right="720" w:firstLine="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Members approve meeting minutes via vote</w:t>
      </w:r>
    </w:p>
    <w:p w14:paraId="75BCDB5F"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xml:space="preserve">: </w:t>
      </w:r>
      <w:hyperlink r:id="rId11">
        <w:r>
          <w:rPr>
            <w:rFonts w:ascii="Cambria" w:eastAsia="Cambria" w:hAnsi="Cambria" w:cs="Cambria"/>
            <w:color w:val="1155CC"/>
            <w:sz w:val="22"/>
            <w:szCs w:val="22"/>
            <w:u w:val="single"/>
          </w:rPr>
          <w:t>DRAFT Meeting Notes ARWG 8.28.24</w:t>
        </w:r>
      </w:hyperlink>
      <w:r>
        <w:rPr>
          <w:rFonts w:ascii="Cambria" w:eastAsia="Cambria" w:hAnsi="Cambria" w:cs="Cambria"/>
          <w:sz w:val="22"/>
          <w:szCs w:val="22"/>
        </w:rPr>
        <w:t xml:space="preserve">, </w:t>
      </w:r>
      <w:hyperlink r:id="rId12">
        <w:r>
          <w:rPr>
            <w:rFonts w:ascii="Cambria" w:eastAsia="Cambria" w:hAnsi="Cambria" w:cs="Cambria"/>
            <w:color w:val="1155CC"/>
            <w:sz w:val="22"/>
            <w:szCs w:val="22"/>
            <w:u w:val="single"/>
          </w:rPr>
          <w:t>2024 Approved ARWG MCCC Recommendations</w:t>
        </w:r>
      </w:hyperlink>
    </w:p>
    <w:p w14:paraId="6938B682" w14:textId="77777777" w:rsidR="005B2E19" w:rsidRDefault="005B2E19">
      <w:pPr>
        <w:rPr>
          <w:rFonts w:ascii="Cambria" w:eastAsia="Cambria" w:hAnsi="Cambria" w:cs="Cambria"/>
          <w:color w:val="FF0000"/>
          <w:sz w:val="22"/>
          <w:szCs w:val="22"/>
        </w:rPr>
      </w:pPr>
    </w:p>
    <w:tbl>
      <w:tblPr>
        <w:tblStyle w:val="a"/>
        <w:tblW w:w="8970"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4875"/>
      </w:tblGrid>
      <w:tr w:rsidR="005B2E19" w14:paraId="19E884CB" w14:textId="77777777">
        <w:trPr>
          <w:trHeight w:val="1"/>
        </w:trPr>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FBE81C0"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State Delegate</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A848B81"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Del. Dana Stein   ❌</w:t>
            </w:r>
          </w:p>
        </w:tc>
      </w:tr>
      <w:tr w:rsidR="005B2E19" w14:paraId="32063168"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83B2AAE"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The Conservation Fund</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0E0FAE6"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 xml:space="preserve">Erik </w:t>
            </w:r>
            <w:proofErr w:type="gramStart"/>
            <w:r>
              <w:rPr>
                <w:rFonts w:ascii="Arial Unicode MS" w:eastAsia="Arial Unicode MS" w:hAnsi="Arial Unicode MS" w:cs="Arial Unicode MS"/>
              </w:rPr>
              <w:t>Meyers  ✅</w:t>
            </w:r>
            <w:proofErr w:type="gramEnd"/>
          </w:p>
        </w:tc>
      </w:tr>
      <w:tr w:rsidR="005B2E19" w14:paraId="6CF06A7D"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2A2332E" w14:textId="77777777" w:rsidR="005B2E19" w:rsidRDefault="00C67A96">
            <w:pPr>
              <w:widowControl w:val="0"/>
              <w:spacing w:line="276" w:lineRule="auto"/>
              <w:rPr>
                <w:rFonts w:ascii="Roboto" w:eastAsia="Roboto" w:hAnsi="Roboto" w:cs="Roboto"/>
              </w:rPr>
            </w:pPr>
            <w:r>
              <w:rPr>
                <w:rFonts w:ascii="Roboto" w:eastAsia="Roboto" w:hAnsi="Roboto" w:cs="Roboto"/>
              </w:rPr>
              <w:t>The Nature Conservancy</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139241BB" w14:textId="77777777" w:rsidR="005B2E19" w:rsidRDefault="00C67A96">
            <w:pPr>
              <w:widowControl w:val="0"/>
              <w:spacing w:line="276" w:lineRule="auto"/>
              <w:rPr>
                <w:rFonts w:ascii="Roboto" w:eastAsia="Roboto" w:hAnsi="Roboto" w:cs="Roboto"/>
              </w:rPr>
            </w:pPr>
            <w:r>
              <w:rPr>
                <w:rFonts w:ascii="Arial Unicode MS" w:eastAsia="Arial Unicode MS" w:hAnsi="Arial Unicode MS" w:cs="Arial Unicode MS"/>
              </w:rPr>
              <w:t>Bob Allen   ✅</w:t>
            </w:r>
          </w:p>
        </w:tc>
      </w:tr>
      <w:tr w:rsidR="005B2E19" w14:paraId="52D5A9BC"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E322928"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UMD Sea Grant Extension</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561C52A"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Fredrika Moser ✅</w:t>
            </w:r>
          </w:p>
        </w:tc>
      </w:tr>
      <w:tr w:rsidR="005B2E19" w14:paraId="0D08A0A3"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9DD6417"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UMD Environmental Finance Center</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D55BB8A"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Brandy Espinola   ✅</w:t>
            </w:r>
          </w:p>
        </w:tc>
      </w:tr>
      <w:tr w:rsidR="005B2E19" w14:paraId="0789B119"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F07384D"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MDE</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307A674"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Matthew Rowe   ❌</w:t>
            </w:r>
          </w:p>
        </w:tc>
      </w:tr>
      <w:tr w:rsidR="005B2E19" w14:paraId="156BF93D"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85BB06C"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DNR </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08BFCC0"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Anne Hairston-Strang   ✅</w:t>
            </w:r>
          </w:p>
        </w:tc>
      </w:tr>
      <w:tr w:rsidR="005B2E19" w14:paraId="1E33C17B"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A45686F"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MDEM</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3C4566A"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Sara Bender   ✅</w:t>
            </w:r>
          </w:p>
        </w:tc>
      </w:tr>
      <w:tr w:rsidR="005B2E19" w14:paraId="44DFDD70"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2923C2A"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DNR </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F1ADEBC"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Tom Parham   ✅</w:t>
            </w:r>
          </w:p>
        </w:tc>
      </w:tr>
      <w:tr w:rsidR="005B2E19" w14:paraId="5A4C7F98"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B3EF75D"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MDH</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9A49749"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Clifford Mitchell   ✅</w:t>
            </w:r>
          </w:p>
        </w:tc>
      </w:tr>
      <w:tr w:rsidR="005B2E19" w14:paraId="17727035"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3C7CD46"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MDP</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31AD536"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Jason Dubow</w:t>
            </w:r>
            <w:r>
              <w:rPr>
                <w:rFonts w:ascii="Arial Unicode MS" w:eastAsia="Arial Unicode MS" w:hAnsi="Arial Unicode MS" w:cs="Arial Unicode MS"/>
              </w:rPr>
              <w:t xml:space="preserve">   ✅ Debbie Herr-Cornwell (Designee)</w:t>
            </w:r>
          </w:p>
        </w:tc>
      </w:tr>
      <w:tr w:rsidR="005B2E19" w14:paraId="2B9BA063"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C4750D6"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MDA</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6F4E254"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Nadya Chehab   ✅</w:t>
            </w:r>
          </w:p>
        </w:tc>
      </w:tr>
      <w:tr w:rsidR="005B2E19" w14:paraId="39398CE2"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C64B0C9"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MDOT</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DDED90D"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Allison </w:t>
            </w:r>
            <w:proofErr w:type="spellStart"/>
            <w:r>
              <w:rPr>
                <w:rFonts w:ascii="Roboto" w:eastAsia="Roboto" w:hAnsi="Roboto" w:cs="Roboto"/>
              </w:rPr>
              <w:t>Breitenother</w:t>
            </w:r>
            <w:proofErr w:type="spellEnd"/>
            <w:r>
              <w:rPr>
                <w:rFonts w:ascii="Arial Unicode MS" w:eastAsia="Arial Unicode MS" w:hAnsi="Arial Unicode MS" w:cs="Arial Unicode MS"/>
              </w:rPr>
              <w:t xml:space="preserve">   ✅</w:t>
            </w:r>
          </w:p>
        </w:tc>
      </w:tr>
      <w:tr w:rsidR="005B2E19" w14:paraId="55EF6B86" w14:textId="77777777">
        <w:tc>
          <w:tcPr>
            <w:tcW w:w="4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DE86AD"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DNR </w:t>
            </w:r>
          </w:p>
        </w:tc>
        <w:tc>
          <w:tcPr>
            <w:tcW w:w="4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46E18D1D"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Catherine McCall   ✅ Christine Conn (Designee)</w:t>
            </w:r>
          </w:p>
        </w:tc>
      </w:tr>
      <w:tr w:rsidR="005B2E19" w14:paraId="1675F4E2"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CFCD349"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MEA</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428F07"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 xml:space="preserve">Brandon </w:t>
            </w:r>
            <w:proofErr w:type="gramStart"/>
            <w:r>
              <w:rPr>
                <w:rFonts w:ascii="Roboto" w:eastAsia="Roboto" w:hAnsi="Roboto" w:cs="Roboto"/>
              </w:rPr>
              <w:t>Bowser</w:t>
            </w:r>
            <w:r>
              <w:rPr>
                <w:rFonts w:ascii="Arial Unicode MS" w:eastAsia="Arial Unicode MS" w:hAnsi="Arial Unicode MS" w:cs="Arial Unicode MS"/>
              </w:rPr>
              <w:t xml:space="preserve">  ✅</w:t>
            </w:r>
            <w:proofErr w:type="gramEnd"/>
            <w:r>
              <w:rPr>
                <w:rFonts w:ascii="Arial Unicode MS" w:eastAsia="Arial Unicode MS" w:hAnsi="Arial Unicode MS" w:cs="Arial Unicode MS"/>
              </w:rPr>
              <w:t xml:space="preserve"> Meg (Designee)</w:t>
            </w:r>
          </w:p>
        </w:tc>
      </w:tr>
      <w:tr w:rsidR="005B2E19" w14:paraId="567C04EE"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64046D0"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Commerce</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AE962B2"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John Papavasiliou   ❌</w:t>
            </w:r>
          </w:p>
        </w:tc>
      </w:tr>
      <w:tr w:rsidR="005B2E19" w14:paraId="189E5B94" w14:textId="77777777">
        <w:tc>
          <w:tcPr>
            <w:tcW w:w="409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ED5F620" w14:textId="77777777" w:rsidR="005B2E19" w:rsidRDefault="00C67A96">
            <w:pPr>
              <w:widowControl w:val="0"/>
              <w:spacing w:line="276" w:lineRule="auto"/>
              <w:rPr>
                <w:rFonts w:ascii="Arial" w:eastAsia="Arial" w:hAnsi="Arial" w:cs="Arial"/>
                <w:sz w:val="16"/>
                <w:szCs w:val="16"/>
              </w:rPr>
            </w:pPr>
            <w:r>
              <w:rPr>
                <w:rFonts w:ascii="Roboto" w:eastAsia="Roboto" w:hAnsi="Roboto" w:cs="Roboto"/>
              </w:rPr>
              <w:t>MIA</w:t>
            </w:r>
          </w:p>
        </w:tc>
        <w:tc>
          <w:tcPr>
            <w:tcW w:w="4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1501766" w14:textId="77777777" w:rsidR="005B2E19" w:rsidRDefault="00C67A96">
            <w:pPr>
              <w:widowControl w:val="0"/>
              <w:spacing w:line="276" w:lineRule="auto"/>
              <w:rPr>
                <w:rFonts w:ascii="Arial" w:eastAsia="Arial" w:hAnsi="Arial" w:cs="Arial"/>
                <w:sz w:val="16"/>
                <w:szCs w:val="16"/>
              </w:rPr>
            </w:pPr>
            <w:r>
              <w:rPr>
                <w:rFonts w:ascii="Arial Unicode MS" w:eastAsia="Arial Unicode MS" w:hAnsi="Arial Unicode MS" w:cs="Arial Unicode MS"/>
              </w:rPr>
              <w:t>Bill Fawcett   ✅</w:t>
            </w:r>
          </w:p>
        </w:tc>
      </w:tr>
    </w:tbl>
    <w:p w14:paraId="0E2C0719" w14:textId="77777777" w:rsidR="005B2E19" w:rsidRDefault="005B2E19">
      <w:pPr>
        <w:rPr>
          <w:rFonts w:ascii="Cambria" w:eastAsia="Cambria" w:hAnsi="Cambria" w:cs="Cambria"/>
          <w:color w:val="FF0000"/>
          <w:sz w:val="22"/>
          <w:szCs w:val="22"/>
        </w:rPr>
      </w:pPr>
    </w:p>
    <w:p w14:paraId="4A1904C0" w14:textId="77777777" w:rsidR="005B2E19" w:rsidRDefault="00C67A96">
      <w:pPr>
        <w:ind w:left="720"/>
        <w:rPr>
          <w:rFonts w:ascii="Cambria" w:eastAsia="Cambria" w:hAnsi="Cambria" w:cs="Cambria"/>
          <w:color w:val="FF0000"/>
          <w:sz w:val="24"/>
          <w:szCs w:val="24"/>
        </w:rPr>
      </w:pPr>
      <w:r>
        <w:rPr>
          <w:rFonts w:ascii="Cambria" w:eastAsia="Cambria" w:hAnsi="Cambria" w:cs="Cambria"/>
          <w:color w:val="FF0000"/>
          <w:sz w:val="22"/>
          <w:szCs w:val="22"/>
        </w:rPr>
        <w:t>Call by Secretary to approve meeting notes. Motion from Fredrika Moser (Maryland Sea Grant), Seconded by Bill Fawcett (Maryland Insurance Administration).</w:t>
      </w:r>
    </w:p>
    <w:p w14:paraId="3CD81C35" w14:textId="77777777" w:rsidR="005B2E19" w:rsidRDefault="005B2E19">
      <w:pPr>
        <w:rPr>
          <w:rFonts w:ascii="Cambria" w:eastAsia="Cambria" w:hAnsi="Cambria" w:cs="Cambria"/>
          <w:color w:val="FF0000"/>
          <w:sz w:val="24"/>
          <w:szCs w:val="24"/>
        </w:rPr>
      </w:pPr>
    </w:p>
    <w:p w14:paraId="49BEEAA8" w14:textId="77777777" w:rsidR="005B2E19" w:rsidRDefault="00C67A96">
      <w:pPr>
        <w:numPr>
          <w:ilvl w:val="0"/>
          <w:numId w:val="1"/>
        </w:numPr>
        <w:ind w:right="720"/>
        <w:rPr>
          <w:rFonts w:ascii="Cambria" w:eastAsia="Cambria" w:hAnsi="Cambria" w:cs="Cambria"/>
          <w:sz w:val="22"/>
          <w:szCs w:val="22"/>
        </w:rPr>
      </w:pPr>
      <w:r>
        <w:rPr>
          <w:rFonts w:ascii="Cambria" w:eastAsia="Cambria" w:hAnsi="Cambria" w:cs="Cambria"/>
          <w:b/>
          <w:sz w:val="22"/>
          <w:szCs w:val="22"/>
        </w:rPr>
        <w:t>Office of Resilience Update</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2:05 - 2:15p</w:t>
      </w:r>
    </w:p>
    <w:p w14:paraId="3C3CFADC" w14:textId="77777777" w:rsidR="005B2E19" w:rsidRDefault="00C67A96">
      <w:pPr>
        <w:ind w:left="720" w:right="720"/>
        <w:rPr>
          <w:rFonts w:ascii="Cambria" w:eastAsia="Cambria" w:hAnsi="Cambria" w:cs="Cambria"/>
          <w:sz w:val="22"/>
          <w:szCs w:val="22"/>
        </w:rPr>
      </w:pPr>
      <w:r>
        <w:rPr>
          <w:rFonts w:ascii="Cambria" w:eastAsia="Cambria" w:hAnsi="Cambria" w:cs="Cambria"/>
          <w:i/>
          <w:sz w:val="22"/>
          <w:szCs w:val="22"/>
        </w:rPr>
        <w:t xml:space="preserve">Mike Hinson, Chief Resilience </w:t>
      </w:r>
      <w:proofErr w:type="gramStart"/>
      <w:r>
        <w:rPr>
          <w:rFonts w:ascii="Cambria" w:eastAsia="Cambria" w:hAnsi="Cambria" w:cs="Cambria"/>
          <w:i/>
          <w:sz w:val="22"/>
          <w:szCs w:val="22"/>
        </w:rPr>
        <w:t>Officer</w:t>
      </w:r>
      <w:proofErr w:type="gramEnd"/>
      <w:r>
        <w:rPr>
          <w:rFonts w:ascii="Cambria" w:eastAsia="Cambria" w:hAnsi="Cambria" w:cs="Cambria"/>
          <w:sz w:val="22"/>
          <w:szCs w:val="22"/>
        </w:rPr>
        <w:t xml:space="preserve"> will provide an update on the Office of Resilience initiatives.</w:t>
      </w:r>
    </w:p>
    <w:p w14:paraId="0A709CDF" w14:textId="77777777" w:rsidR="005B2E19" w:rsidRDefault="005B2E19">
      <w:pPr>
        <w:ind w:left="720" w:right="720"/>
        <w:rPr>
          <w:rFonts w:ascii="Cambria" w:eastAsia="Cambria" w:hAnsi="Cambria" w:cs="Cambria"/>
          <w:sz w:val="12"/>
          <w:szCs w:val="12"/>
        </w:rPr>
      </w:pPr>
    </w:p>
    <w:p w14:paraId="1D3ECD6A"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Informative Update</w:t>
      </w:r>
    </w:p>
    <w:p w14:paraId="0D5B0A0B"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None</w:t>
      </w:r>
    </w:p>
    <w:p w14:paraId="789CF3C0" w14:textId="77777777" w:rsidR="005B2E19" w:rsidRDefault="005B2E19">
      <w:pPr>
        <w:ind w:left="720" w:right="720"/>
        <w:rPr>
          <w:rFonts w:ascii="Cambria" w:eastAsia="Cambria" w:hAnsi="Cambria" w:cs="Cambria"/>
          <w:sz w:val="22"/>
          <w:szCs w:val="22"/>
        </w:rPr>
      </w:pPr>
    </w:p>
    <w:p w14:paraId="38400FF3" w14:textId="77777777" w:rsidR="005B2E19" w:rsidRDefault="00C67A96">
      <w:pPr>
        <w:ind w:left="720" w:right="720"/>
        <w:rPr>
          <w:rFonts w:ascii="Cambria" w:eastAsia="Cambria" w:hAnsi="Cambria" w:cs="Cambria"/>
          <w:color w:val="FF0000"/>
          <w:sz w:val="22"/>
          <w:szCs w:val="22"/>
        </w:rPr>
      </w:pPr>
      <w:hyperlink r:id="rId13">
        <w:r>
          <w:rPr>
            <w:rFonts w:ascii="Cambria" w:eastAsia="Cambria" w:hAnsi="Cambria" w:cs="Cambria"/>
            <w:color w:val="1155CC"/>
            <w:sz w:val="22"/>
            <w:szCs w:val="22"/>
            <w:u w:val="single"/>
          </w:rPr>
          <w:t>Resilient Maryland Toolkit</w:t>
        </w:r>
      </w:hyperlink>
      <w:r>
        <w:rPr>
          <w:rFonts w:ascii="Cambria" w:eastAsia="Cambria" w:hAnsi="Cambria" w:cs="Cambria"/>
          <w:color w:val="FF0000"/>
          <w:sz w:val="22"/>
          <w:szCs w:val="22"/>
        </w:rPr>
        <w:t xml:space="preserve"> now live, request for feedback on the website.</w:t>
      </w:r>
    </w:p>
    <w:p w14:paraId="0CB0B938" w14:textId="77777777" w:rsidR="005B2E19" w:rsidRDefault="005B2E19">
      <w:pPr>
        <w:ind w:left="720" w:right="720"/>
        <w:rPr>
          <w:rFonts w:ascii="Cambria" w:eastAsia="Cambria" w:hAnsi="Cambria" w:cs="Cambria"/>
          <w:color w:val="FF0000"/>
          <w:sz w:val="22"/>
          <w:szCs w:val="22"/>
        </w:rPr>
      </w:pPr>
    </w:p>
    <w:p w14:paraId="72BE47F2" w14:textId="77777777" w:rsidR="005B2E19" w:rsidRDefault="00C67A96">
      <w:pPr>
        <w:ind w:left="720" w:right="720"/>
        <w:rPr>
          <w:rFonts w:ascii="Cambria" w:eastAsia="Cambria" w:hAnsi="Cambria" w:cs="Cambria"/>
          <w:color w:val="FF0000"/>
          <w:sz w:val="22"/>
          <w:szCs w:val="22"/>
        </w:rPr>
      </w:pPr>
      <w:r>
        <w:rPr>
          <w:rFonts w:ascii="Cambria" w:eastAsia="Cambria" w:hAnsi="Cambria" w:cs="Cambria"/>
          <w:color w:val="FF0000"/>
          <w:sz w:val="22"/>
          <w:szCs w:val="22"/>
        </w:rPr>
        <w:t xml:space="preserve">Resilience Newsletter, email Mike to be added. </w:t>
      </w:r>
      <w:hyperlink r:id="rId14">
        <w:r>
          <w:rPr>
            <w:rFonts w:ascii="Cambria" w:eastAsia="Cambria" w:hAnsi="Cambria" w:cs="Cambria"/>
            <w:color w:val="1155CC"/>
            <w:sz w:val="22"/>
            <w:szCs w:val="22"/>
            <w:u w:val="single"/>
          </w:rPr>
          <w:t>Mike.hinson@maryland.gov</w:t>
        </w:r>
      </w:hyperlink>
    </w:p>
    <w:p w14:paraId="08DB0E5F" w14:textId="77777777" w:rsidR="005B2E19" w:rsidRDefault="005B2E19">
      <w:pPr>
        <w:ind w:left="720" w:right="720"/>
        <w:rPr>
          <w:rFonts w:ascii="Cambria" w:eastAsia="Cambria" w:hAnsi="Cambria" w:cs="Cambria"/>
          <w:color w:val="FF0000"/>
          <w:sz w:val="22"/>
          <w:szCs w:val="22"/>
        </w:rPr>
      </w:pPr>
    </w:p>
    <w:p w14:paraId="56C304F0" w14:textId="77777777" w:rsidR="005B2E19" w:rsidRDefault="00C67A96">
      <w:pPr>
        <w:ind w:left="720" w:right="720"/>
        <w:rPr>
          <w:rFonts w:ascii="Cambria" w:eastAsia="Cambria" w:hAnsi="Cambria" w:cs="Cambria"/>
          <w:color w:val="FF0000"/>
          <w:sz w:val="22"/>
          <w:szCs w:val="22"/>
        </w:rPr>
      </w:pPr>
      <w:r>
        <w:rPr>
          <w:rFonts w:ascii="Cambria" w:eastAsia="Cambria" w:hAnsi="Cambria" w:cs="Cambria"/>
          <w:color w:val="FF0000"/>
          <w:sz w:val="22"/>
          <w:szCs w:val="22"/>
        </w:rPr>
        <w:t>Resilience Executive Order 01.01.2024.31 supports the Office of Resilience</w:t>
      </w:r>
    </w:p>
    <w:p w14:paraId="12A14E65" w14:textId="77777777" w:rsidR="005B2E19" w:rsidRDefault="005B2E19">
      <w:pPr>
        <w:ind w:left="720" w:right="720"/>
        <w:rPr>
          <w:rFonts w:ascii="Cambria" w:eastAsia="Cambria" w:hAnsi="Cambria" w:cs="Cambria"/>
          <w:sz w:val="22"/>
          <w:szCs w:val="22"/>
        </w:rPr>
      </w:pPr>
    </w:p>
    <w:p w14:paraId="51493F0C" w14:textId="77777777" w:rsidR="005B2E19" w:rsidRDefault="00C67A96">
      <w:pPr>
        <w:numPr>
          <w:ilvl w:val="0"/>
          <w:numId w:val="1"/>
        </w:numPr>
        <w:ind w:right="720"/>
        <w:rPr>
          <w:rFonts w:ascii="Cambria" w:eastAsia="Cambria" w:hAnsi="Cambria" w:cs="Cambria"/>
          <w:b/>
          <w:sz w:val="22"/>
          <w:szCs w:val="22"/>
        </w:rPr>
      </w:pPr>
      <w:r>
        <w:rPr>
          <w:rFonts w:ascii="Cambria" w:eastAsia="Cambria" w:hAnsi="Cambria" w:cs="Cambria"/>
          <w:b/>
          <w:sz w:val="22"/>
          <w:szCs w:val="22"/>
        </w:rPr>
        <w:t>Marshes for Tomorrow Presentation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2:15 - 2:40p</w:t>
      </w:r>
    </w:p>
    <w:p w14:paraId="02049EB5" w14:textId="77777777" w:rsidR="005B2E19" w:rsidRDefault="00C67A96">
      <w:pPr>
        <w:ind w:left="720" w:right="720"/>
        <w:rPr>
          <w:rFonts w:ascii="Cambria" w:eastAsia="Cambria" w:hAnsi="Cambria" w:cs="Cambria"/>
          <w:color w:val="FF0000"/>
          <w:sz w:val="22"/>
          <w:szCs w:val="22"/>
        </w:rPr>
      </w:pPr>
      <w:r>
        <w:rPr>
          <w:rFonts w:ascii="Cambria" w:eastAsia="Cambria" w:hAnsi="Cambria" w:cs="Cambria"/>
          <w:i/>
          <w:sz w:val="22"/>
          <w:szCs w:val="22"/>
        </w:rPr>
        <w:t xml:space="preserve">Dave Curson (Audubon) </w:t>
      </w:r>
      <w:r>
        <w:rPr>
          <w:rFonts w:ascii="Cambria" w:eastAsia="Cambria" w:hAnsi="Cambria" w:cs="Cambria"/>
          <w:sz w:val="22"/>
          <w:szCs w:val="22"/>
        </w:rPr>
        <w:t>will deliver a presentation about the Marshes for Tomorrow initiative. This initiative has created spatial models for tidal marshes on the mid and lower eastern shore of Maryland and seeks to use them to prioritize marshes for long term maintenance and to create landscape-scale marsh restoration strategies.</w:t>
      </w:r>
    </w:p>
    <w:p w14:paraId="06493616" w14:textId="77777777" w:rsidR="005B2E19" w:rsidRDefault="005B2E19">
      <w:pPr>
        <w:ind w:left="720" w:right="720"/>
        <w:rPr>
          <w:rFonts w:ascii="Cambria" w:eastAsia="Cambria" w:hAnsi="Cambria" w:cs="Cambria"/>
          <w:sz w:val="22"/>
          <w:szCs w:val="22"/>
        </w:rPr>
      </w:pPr>
    </w:p>
    <w:p w14:paraId="41ACA38A"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Informative talk</w:t>
      </w:r>
    </w:p>
    <w:p w14:paraId="170AC2C9" w14:textId="77777777" w:rsidR="005B2E19" w:rsidRDefault="00C67A96">
      <w:pPr>
        <w:ind w:left="720" w:right="720"/>
        <w:rPr>
          <w:rFonts w:ascii="Cambria" w:eastAsia="Cambria" w:hAnsi="Cambria" w:cs="Cambria"/>
          <w:b/>
          <w:sz w:val="22"/>
          <w:szCs w:val="22"/>
        </w:rPr>
      </w:pPr>
      <w:r>
        <w:rPr>
          <w:rFonts w:ascii="Cambria" w:eastAsia="Cambria" w:hAnsi="Cambria" w:cs="Cambria"/>
          <w:sz w:val="22"/>
          <w:szCs w:val="22"/>
          <w:u w:val="single"/>
        </w:rPr>
        <w:t>Materials</w:t>
      </w:r>
      <w:r>
        <w:rPr>
          <w:rFonts w:ascii="Cambria" w:eastAsia="Cambria" w:hAnsi="Cambria" w:cs="Cambria"/>
          <w:sz w:val="22"/>
          <w:szCs w:val="22"/>
        </w:rPr>
        <w:t>: Slides to be presented</w:t>
      </w:r>
    </w:p>
    <w:p w14:paraId="12DF6586" w14:textId="77777777" w:rsidR="005B2E19" w:rsidRDefault="005B2E19">
      <w:pPr>
        <w:ind w:left="720"/>
        <w:rPr>
          <w:rFonts w:ascii="Cambria" w:eastAsia="Cambria" w:hAnsi="Cambria" w:cs="Cambria"/>
          <w:sz w:val="22"/>
          <w:szCs w:val="22"/>
        </w:rPr>
      </w:pPr>
    </w:p>
    <w:p w14:paraId="1F468A9E" w14:textId="77777777" w:rsidR="005B2E19" w:rsidRDefault="00C67A96">
      <w:pPr>
        <w:ind w:left="720"/>
        <w:rPr>
          <w:rFonts w:ascii="Cambria" w:eastAsia="Cambria" w:hAnsi="Cambria" w:cs="Cambria"/>
          <w:color w:val="FF0000"/>
          <w:sz w:val="22"/>
          <w:szCs w:val="22"/>
        </w:rPr>
      </w:pPr>
      <w:r>
        <w:rPr>
          <w:rFonts w:ascii="Cambria" w:eastAsia="Cambria" w:hAnsi="Cambria" w:cs="Cambria"/>
          <w:color w:val="FF0000"/>
          <w:sz w:val="22"/>
          <w:szCs w:val="22"/>
        </w:rPr>
        <w:t>See slides on website</w:t>
      </w:r>
    </w:p>
    <w:p w14:paraId="70408711" w14:textId="77777777" w:rsidR="005B2E19" w:rsidRDefault="005B2E19">
      <w:pPr>
        <w:rPr>
          <w:rFonts w:ascii="Cambria" w:eastAsia="Cambria" w:hAnsi="Cambria" w:cs="Cambria"/>
          <w:b/>
          <w:sz w:val="24"/>
          <w:szCs w:val="24"/>
        </w:rPr>
      </w:pPr>
    </w:p>
    <w:p w14:paraId="768A95CD" w14:textId="77777777" w:rsidR="005B2E19" w:rsidRDefault="00C67A96">
      <w:pPr>
        <w:numPr>
          <w:ilvl w:val="0"/>
          <w:numId w:val="1"/>
        </w:numPr>
        <w:ind w:right="720"/>
        <w:rPr>
          <w:rFonts w:ascii="Cambria" w:eastAsia="Cambria" w:hAnsi="Cambria" w:cs="Cambria"/>
          <w:b/>
          <w:sz w:val="22"/>
          <w:szCs w:val="22"/>
        </w:rPr>
      </w:pPr>
      <w:r>
        <w:rPr>
          <w:rFonts w:ascii="Cambria" w:eastAsia="Cambria" w:hAnsi="Cambria" w:cs="Cambria"/>
          <w:b/>
          <w:sz w:val="22"/>
          <w:szCs w:val="22"/>
        </w:rPr>
        <w:t>Wetland Adaptation Areas Presentation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w:t>
      </w:r>
      <w:r>
        <w:rPr>
          <w:rFonts w:ascii="Cambria" w:eastAsia="Cambria" w:hAnsi="Cambria" w:cs="Cambria"/>
          <w:b/>
          <w:sz w:val="22"/>
          <w:szCs w:val="22"/>
        </w:rPr>
        <w:tab/>
        <w:t xml:space="preserve">      </w:t>
      </w:r>
      <w:r>
        <w:rPr>
          <w:rFonts w:ascii="Cambria" w:eastAsia="Cambria" w:hAnsi="Cambria" w:cs="Cambria"/>
          <w:b/>
          <w:sz w:val="22"/>
          <w:szCs w:val="22"/>
        </w:rPr>
        <w:tab/>
        <w:t xml:space="preserve">     2:40 - 3:05p</w:t>
      </w:r>
    </w:p>
    <w:p w14:paraId="3DA1D8C7" w14:textId="77777777" w:rsidR="005B2E19" w:rsidRDefault="00C67A96">
      <w:pPr>
        <w:ind w:left="720" w:right="720"/>
        <w:rPr>
          <w:rFonts w:ascii="Cambria" w:eastAsia="Cambria" w:hAnsi="Cambria" w:cs="Cambria"/>
          <w:i/>
          <w:sz w:val="22"/>
          <w:szCs w:val="22"/>
        </w:rPr>
      </w:pPr>
      <w:r>
        <w:rPr>
          <w:rFonts w:ascii="Cambria" w:eastAsia="Cambria" w:hAnsi="Cambria" w:cs="Cambria"/>
          <w:i/>
          <w:sz w:val="22"/>
          <w:szCs w:val="22"/>
        </w:rPr>
        <w:t xml:space="preserve">Rachel Bacher (DNR) and Dylan </w:t>
      </w:r>
      <w:proofErr w:type="spellStart"/>
      <w:r>
        <w:rPr>
          <w:rFonts w:ascii="Cambria" w:eastAsia="Cambria" w:hAnsi="Cambria" w:cs="Cambria"/>
          <w:i/>
          <w:sz w:val="22"/>
          <w:szCs w:val="22"/>
        </w:rPr>
        <w:t>Taillie</w:t>
      </w:r>
      <w:proofErr w:type="spellEnd"/>
      <w:r>
        <w:rPr>
          <w:rFonts w:ascii="Cambria" w:eastAsia="Cambria" w:hAnsi="Cambria" w:cs="Cambria"/>
          <w:i/>
          <w:sz w:val="22"/>
          <w:szCs w:val="22"/>
        </w:rPr>
        <w:t xml:space="preserve"> (DNR)</w:t>
      </w:r>
      <w:r>
        <w:rPr>
          <w:rFonts w:ascii="Cambria" w:eastAsia="Cambria" w:hAnsi="Cambria" w:cs="Cambria"/>
          <w:sz w:val="22"/>
          <w:szCs w:val="22"/>
        </w:rPr>
        <w:t xml:space="preserve"> will </w:t>
      </w:r>
      <w:proofErr w:type="gramStart"/>
      <w:r>
        <w:rPr>
          <w:rFonts w:ascii="Cambria" w:eastAsia="Cambria" w:hAnsi="Cambria" w:cs="Cambria"/>
          <w:sz w:val="22"/>
          <w:szCs w:val="22"/>
        </w:rPr>
        <w:t>present about</w:t>
      </w:r>
      <w:proofErr w:type="gramEnd"/>
      <w:r>
        <w:rPr>
          <w:rFonts w:ascii="Cambria" w:eastAsia="Cambria" w:hAnsi="Cambria" w:cs="Cambria"/>
          <w:sz w:val="22"/>
          <w:szCs w:val="22"/>
        </w:rPr>
        <w:t xml:space="preserve"> Wetland Adaptation Areas. Wetland Adaptation Areas (WAA), a set of data layers within Maryland's Coastal Atlas, </w:t>
      </w:r>
      <w:proofErr w:type="gramStart"/>
      <w:r>
        <w:rPr>
          <w:rFonts w:ascii="Cambria" w:eastAsia="Cambria" w:hAnsi="Cambria" w:cs="Cambria"/>
          <w:sz w:val="22"/>
          <w:szCs w:val="22"/>
        </w:rPr>
        <w:t>aim</w:t>
      </w:r>
      <w:proofErr w:type="gramEnd"/>
      <w:r>
        <w:rPr>
          <w:rFonts w:ascii="Cambria" w:eastAsia="Cambria" w:hAnsi="Cambria" w:cs="Cambria"/>
          <w:sz w:val="22"/>
          <w:szCs w:val="22"/>
        </w:rPr>
        <w:t xml:space="preserve"> to help planners and residents better understand the impacts sea level rise may have on the state's coastal marsh system. A recent update to </w:t>
      </w:r>
      <w:proofErr w:type="gramStart"/>
      <w:r>
        <w:rPr>
          <w:rFonts w:ascii="Cambria" w:eastAsia="Cambria" w:hAnsi="Cambria" w:cs="Cambria"/>
          <w:sz w:val="22"/>
          <w:szCs w:val="22"/>
        </w:rPr>
        <w:t>these</w:t>
      </w:r>
      <w:proofErr w:type="gramEnd"/>
      <w:r>
        <w:rPr>
          <w:rFonts w:ascii="Cambria" w:eastAsia="Cambria" w:hAnsi="Cambria" w:cs="Cambria"/>
          <w:sz w:val="22"/>
          <w:szCs w:val="22"/>
        </w:rPr>
        <w:t xml:space="preserve"> data has led to many more layers and visualizations for Maryland's 16 coastal counties and Baltimore City. The results of an updated model run were analyzed for specific conservation criteria for long-term planning that may help </w:t>
      </w:r>
      <w:r>
        <w:rPr>
          <w:rFonts w:ascii="Cambria" w:eastAsia="Cambria" w:hAnsi="Cambria" w:cs="Cambria"/>
          <w:sz w:val="22"/>
          <w:szCs w:val="22"/>
        </w:rPr>
        <w:t xml:space="preserve">increase coastal resiliency in Maryland. Users will now </w:t>
      </w:r>
      <w:proofErr w:type="gramStart"/>
      <w:r>
        <w:rPr>
          <w:rFonts w:ascii="Cambria" w:eastAsia="Cambria" w:hAnsi="Cambria" w:cs="Cambria"/>
          <w:sz w:val="22"/>
          <w:szCs w:val="22"/>
        </w:rPr>
        <w:t>have the ability to</w:t>
      </w:r>
      <w:proofErr w:type="gramEnd"/>
      <w:r>
        <w:rPr>
          <w:rFonts w:ascii="Cambria" w:eastAsia="Cambria" w:hAnsi="Cambria" w:cs="Cambria"/>
          <w:sz w:val="22"/>
          <w:szCs w:val="22"/>
        </w:rPr>
        <w:t xml:space="preserve"> distinguish between uplands that convert to wetlands and wetlands that remain wetlands, as well as visualize multiple timesteps to understand the “corridor” of wetland migration. The department has also been developing a Marsh Protection Index, to go along with the WAA data, which will provide planners and residents with an idea of the protective benefits of marsh areas throughout Maryland's coastal zone. This index is in progress a</w:t>
      </w:r>
      <w:r>
        <w:rPr>
          <w:rFonts w:ascii="Cambria" w:eastAsia="Cambria" w:hAnsi="Cambria" w:cs="Cambria"/>
          <w:sz w:val="22"/>
          <w:szCs w:val="22"/>
        </w:rPr>
        <w:t xml:space="preserve">nd is planned for release in the next few months. </w:t>
      </w:r>
    </w:p>
    <w:p w14:paraId="05061526" w14:textId="77777777" w:rsidR="005B2E19" w:rsidRDefault="005B2E19">
      <w:pPr>
        <w:shd w:val="clear" w:color="auto" w:fill="FFFFFF"/>
        <w:spacing w:line="276" w:lineRule="auto"/>
        <w:ind w:left="720" w:right="720"/>
        <w:rPr>
          <w:rFonts w:ascii="Cambria" w:eastAsia="Cambria" w:hAnsi="Cambria" w:cs="Cambria"/>
          <w:color w:val="FF0000"/>
          <w:sz w:val="12"/>
          <w:szCs w:val="12"/>
        </w:rPr>
      </w:pPr>
    </w:p>
    <w:p w14:paraId="556617E3" w14:textId="77777777" w:rsidR="005B2E19" w:rsidRDefault="00C67A96">
      <w:pPr>
        <w:shd w:val="clear" w:color="auto" w:fill="FFFFFF"/>
        <w:spacing w:line="276" w:lineRule="auto"/>
        <w:ind w:left="720" w:right="720"/>
        <w:rPr>
          <w:rFonts w:ascii="Cambria" w:eastAsia="Cambria" w:hAnsi="Cambria" w:cs="Cambria"/>
          <w:sz w:val="22"/>
          <w:szCs w:val="22"/>
        </w:rPr>
      </w:pPr>
      <w:r>
        <w:rPr>
          <w:rFonts w:ascii="Cambria" w:eastAsia="Cambria" w:hAnsi="Cambria" w:cs="Cambria"/>
          <w:sz w:val="22"/>
          <w:szCs w:val="22"/>
          <w:u w:val="single"/>
        </w:rPr>
        <w:t>Action</w:t>
      </w:r>
      <w:proofErr w:type="gramStart"/>
      <w:r>
        <w:rPr>
          <w:rFonts w:ascii="Cambria" w:eastAsia="Cambria" w:hAnsi="Cambria" w:cs="Cambria"/>
          <w:sz w:val="22"/>
          <w:szCs w:val="22"/>
          <w:u w:val="single"/>
        </w:rPr>
        <w:t>:</w:t>
      </w:r>
      <w:r>
        <w:rPr>
          <w:rFonts w:ascii="Cambria" w:eastAsia="Cambria" w:hAnsi="Cambria" w:cs="Cambria"/>
          <w:sz w:val="22"/>
          <w:szCs w:val="22"/>
        </w:rPr>
        <w:t xml:space="preserve">  Informative</w:t>
      </w:r>
      <w:proofErr w:type="gramEnd"/>
      <w:r>
        <w:rPr>
          <w:rFonts w:ascii="Cambria" w:eastAsia="Cambria" w:hAnsi="Cambria" w:cs="Cambria"/>
          <w:sz w:val="22"/>
          <w:szCs w:val="22"/>
        </w:rPr>
        <w:t xml:space="preserve"> talk</w:t>
      </w:r>
    </w:p>
    <w:p w14:paraId="48AF4B70" w14:textId="77777777" w:rsidR="005B2E19" w:rsidRDefault="00C67A96">
      <w:pPr>
        <w:shd w:val="clear" w:color="auto" w:fill="FFFFFF"/>
        <w:spacing w:line="276" w:lineRule="auto"/>
        <w:ind w:left="720" w:right="720"/>
        <w:rPr>
          <w:rFonts w:ascii="Cambria" w:eastAsia="Cambria" w:hAnsi="Cambria" w:cs="Cambria"/>
          <w:b/>
          <w:sz w:val="22"/>
          <w:szCs w:val="22"/>
        </w:rPr>
      </w:pPr>
      <w:r>
        <w:rPr>
          <w:rFonts w:ascii="Cambria" w:eastAsia="Cambria" w:hAnsi="Cambria" w:cs="Cambria"/>
          <w:sz w:val="22"/>
          <w:szCs w:val="22"/>
          <w:u w:val="single"/>
        </w:rPr>
        <w:t>Materials:</w:t>
      </w:r>
      <w:r>
        <w:rPr>
          <w:rFonts w:ascii="Cambria" w:eastAsia="Cambria" w:hAnsi="Cambria" w:cs="Cambria"/>
          <w:sz w:val="22"/>
          <w:szCs w:val="22"/>
        </w:rPr>
        <w:t xml:space="preserve"> Slides to be presented</w:t>
      </w:r>
    </w:p>
    <w:p w14:paraId="07EDD7B7" w14:textId="77777777" w:rsidR="005B2E19" w:rsidRDefault="005B2E19">
      <w:pPr>
        <w:shd w:val="clear" w:color="auto" w:fill="FFFFFF"/>
        <w:spacing w:line="276" w:lineRule="auto"/>
        <w:ind w:left="720"/>
        <w:rPr>
          <w:rFonts w:ascii="Cambria" w:eastAsia="Cambria" w:hAnsi="Cambria" w:cs="Cambria"/>
          <w:sz w:val="22"/>
          <w:szCs w:val="22"/>
        </w:rPr>
      </w:pPr>
    </w:p>
    <w:p w14:paraId="4A793AA8" w14:textId="77777777" w:rsidR="005B2E19" w:rsidRDefault="00C67A96">
      <w:pPr>
        <w:shd w:val="clear" w:color="auto" w:fill="FFFFFF"/>
        <w:spacing w:line="276" w:lineRule="auto"/>
        <w:ind w:left="720"/>
        <w:rPr>
          <w:rFonts w:ascii="Cambria" w:eastAsia="Cambria" w:hAnsi="Cambria" w:cs="Cambria"/>
          <w:color w:val="FF0000"/>
          <w:sz w:val="22"/>
          <w:szCs w:val="22"/>
        </w:rPr>
      </w:pPr>
      <w:r>
        <w:rPr>
          <w:rFonts w:ascii="Cambria" w:eastAsia="Cambria" w:hAnsi="Cambria" w:cs="Cambria"/>
          <w:color w:val="FF0000"/>
          <w:sz w:val="22"/>
          <w:szCs w:val="22"/>
        </w:rPr>
        <w:t>See slides on website</w:t>
      </w:r>
    </w:p>
    <w:p w14:paraId="27CC1B32" w14:textId="77777777" w:rsidR="005B2E19" w:rsidRDefault="005B2E19">
      <w:pPr>
        <w:rPr>
          <w:rFonts w:ascii="Cambria" w:eastAsia="Cambria" w:hAnsi="Cambria" w:cs="Cambria"/>
          <w:b/>
          <w:sz w:val="24"/>
          <w:szCs w:val="24"/>
        </w:rPr>
      </w:pPr>
    </w:p>
    <w:p w14:paraId="5C3C10AC" w14:textId="77777777" w:rsidR="005B2E19" w:rsidRDefault="00C67A96">
      <w:pPr>
        <w:numPr>
          <w:ilvl w:val="0"/>
          <w:numId w:val="1"/>
        </w:numPr>
        <w:ind w:right="720"/>
        <w:rPr>
          <w:rFonts w:ascii="Cambria" w:eastAsia="Cambria" w:hAnsi="Cambria" w:cs="Cambria"/>
          <w:b/>
          <w:sz w:val="22"/>
          <w:szCs w:val="22"/>
        </w:rPr>
      </w:pPr>
      <w:r>
        <w:rPr>
          <w:rFonts w:ascii="Cambria" w:eastAsia="Cambria" w:hAnsi="Cambria" w:cs="Cambria"/>
          <w:b/>
          <w:sz w:val="22"/>
          <w:szCs w:val="22"/>
        </w:rPr>
        <w:t>ARWG 2025 Work Plan Discussion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3:05 - 3:40p</w:t>
      </w:r>
    </w:p>
    <w:p w14:paraId="07588994"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rPr>
        <w:t>Members will discuss ARWG’s draft work plan focusing on priority items and deliverables to guide quarterly meetings in 2025.</w:t>
      </w:r>
    </w:p>
    <w:p w14:paraId="6AA2A63D" w14:textId="77777777" w:rsidR="005B2E19" w:rsidRDefault="005B2E19">
      <w:pPr>
        <w:ind w:left="720" w:right="720"/>
        <w:rPr>
          <w:rFonts w:ascii="Cambria" w:eastAsia="Cambria" w:hAnsi="Cambria" w:cs="Cambria"/>
          <w:sz w:val="22"/>
          <w:szCs w:val="22"/>
        </w:rPr>
      </w:pPr>
    </w:p>
    <w:p w14:paraId="7CD06A31" w14:textId="77777777" w:rsidR="005B2E19" w:rsidRDefault="00C67A96">
      <w:pPr>
        <w:ind w:left="720" w:right="720"/>
        <w:rPr>
          <w:rFonts w:ascii="Cambria" w:eastAsia="Cambria" w:hAnsi="Cambria" w:cs="Cambria"/>
          <w:sz w:val="22"/>
          <w:szCs w:val="22"/>
        </w:rPr>
      </w:pPr>
      <w:r>
        <w:rPr>
          <w:rFonts w:ascii="Cambria" w:eastAsia="Cambria" w:hAnsi="Cambria" w:cs="Cambria"/>
          <w:sz w:val="22"/>
          <w:szCs w:val="22"/>
        </w:rPr>
        <w:t>Action: Members come prepared to discuss ARWG 2025 Draft Work Plan</w:t>
      </w:r>
    </w:p>
    <w:p w14:paraId="6286D98D" w14:textId="77777777" w:rsidR="005B2E19" w:rsidRDefault="00C67A96">
      <w:pPr>
        <w:ind w:left="720" w:right="720"/>
        <w:rPr>
          <w:rFonts w:ascii="Cambria" w:eastAsia="Cambria" w:hAnsi="Cambria" w:cs="Cambria"/>
          <w:b/>
          <w:sz w:val="22"/>
          <w:szCs w:val="22"/>
        </w:rPr>
      </w:pPr>
      <w:r>
        <w:rPr>
          <w:rFonts w:ascii="Cambria" w:eastAsia="Cambria" w:hAnsi="Cambria" w:cs="Cambria"/>
          <w:sz w:val="22"/>
          <w:szCs w:val="22"/>
        </w:rPr>
        <w:t xml:space="preserve">Materials: </w:t>
      </w:r>
      <w:hyperlink r:id="rId15">
        <w:r>
          <w:rPr>
            <w:rFonts w:ascii="Cambria" w:eastAsia="Cambria" w:hAnsi="Cambria" w:cs="Cambria"/>
            <w:color w:val="1155CC"/>
            <w:sz w:val="22"/>
            <w:szCs w:val="22"/>
            <w:u w:val="single"/>
          </w:rPr>
          <w:t>ARWG 2025 Draft Work Plan</w:t>
        </w:r>
      </w:hyperlink>
    </w:p>
    <w:p w14:paraId="6A54EAE2" w14:textId="77777777" w:rsidR="005B2E19" w:rsidRDefault="005B2E19">
      <w:pPr>
        <w:ind w:left="720"/>
        <w:rPr>
          <w:rFonts w:ascii="Cambria" w:eastAsia="Cambria" w:hAnsi="Cambria" w:cs="Cambria"/>
          <w:sz w:val="22"/>
          <w:szCs w:val="22"/>
        </w:rPr>
      </w:pPr>
    </w:p>
    <w:p w14:paraId="56C3D92F" w14:textId="77777777" w:rsidR="005B2E19" w:rsidRDefault="00C67A96">
      <w:pPr>
        <w:ind w:left="720"/>
        <w:rPr>
          <w:rFonts w:ascii="Cambria" w:eastAsia="Cambria" w:hAnsi="Cambria" w:cs="Cambria"/>
          <w:color w:val="FF0000"/>
          <w:sz w:val="22"/>
          <w:szCs w:val="22"/>
        </w:rPr>
      </w:pPr>
      <w:r>
        <w:rPr>
          <w:rFonts w:ascii="Cambria" w:eastAsia="Cambria" w:hAnsi="Cambria" w:cs="Cambria"/>
          <w:color w:val="FF0000"/>
          <w:sz w:val="22"/>
          <w:szCs w:val="22"/>
        </w:rPr>
        <w:t>Ryland will update the 2025 Work Plan as per the discussion.</w:t>
      </w:r>
    </w:p>
    <w:p w14:paraId="326FCE4B" w14:textId="77777777" w:rsidR="005B2E19" w:rsidRDefault="005B2E19">
      <w:pPr>
        <w:ind w:left="720"/>
        <w:rPr>
          <w:rFonts w:ascii="Cambria" w:eastAsia="Cambria" w:hAnsi="Cambria" w:cs="Cambria"/>
          <w:sz w:val="24"/>
          <w:szCs w:val="24"/>
        </w:rPr>
      </w:pPr>
    </w:p>
    <w:p w14:paraId="0649F482" w14:textId="77777777" w:rsidR="005B2E19" w:rsidRDefault="00C67A96">
      <w:pPr>
        <w:numPr>
          <w:ilvl w:val="0"/>
          <w:numId w:val="1"/>
        </w:numPr>
        <w:ind w:right="720"/>
        <w:rPr>
          <w:rFonts w:ascii="Arial" w:eastAsia="Arial" w:hAnsi="Arial" w:cs="Arial"/>
          <w:b/>
          <w:sz w:val="22"/>
          <w:szCs w:val="22"/>
        </w:rPr>
      </w:pPr>
      <w:r>
        <w:rPr>
          <w:rFonts w:ascii="Cambria" w:eastAsia="Cambria" w:hAnsi="Cambria" w:cs="Cambria"/>
          <w:b/>
          <w:sz w:val="22"/>
          <w:szCs w:val="22"/>
        </w:rPr>
        <w:t>Policy Discussion</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t xml:space="preserve">      3:40 - 3:55p</w:t>
      </w:r>
    </w:p>
    <w:p w14:paraId="5E35C9DC" w14:textId="77777777" w:rsidR="005B2E19" w:rsidRDefault="00C67A96">
      <w:pPr>
        <w:ind w:left="720"/>
        <w:rPr>
          <w:rFonts w:ascii="Cambria" w:eastAsia="Cambria" w:hAnsi="Cambria" w:cs="Cambria"/>
          <w:color w:val="FF0000"/>
          <w:sz w:val="22"/>
          <w:szCs w:val="22"/>
        </w:rPr>
      </w:pPr>
      <w:r>
        <w:rPr>
          <w:rFonts w:ascii="Cambria" w:eastAsia="Cambria" w:hAnsi="Cambria" w:cs="Cambria"/>
          <w:sz w:val="22"/>
          <w:szCs w:val="22"/>
        </w:rPr>
        <w:t xml:space="preserve">This time is set aside at every </w:t>
      </w:r>
      <w:proofErr w:type="gramStart"/>
      <w:r>
        <w:rPr>
          <w:rFonts w:ascii="Cambria" w:eastAsia="Cambria" w:hAnsi="Cambria" w:cs="Cambria"/>
          <w:sz w:val="22"/>
          <w:szCs w:val="22"/>
        </w:rPr>
        <w:t>meeting  to</w:t>
      </w:r>
      <w:proofErr w:type="gramEnd"/>
      <w:r>
        <w:rPr>
          <w:rFonts w:ascii="Cambria" w:eastAsia="Cambria" w:hAnsi="Cambria" w:cs="Cambria"/>
          <w:sz w:val="22"/>
          <w:szCs w:val="22"/>
        </w:rPr>
        <w:t xml:space="preserve"> allow for discussion of policy recommendations that would help increase resiliency and adaptation across Maryland.</w:t>
      </w:r>
    </w:p>
    <w:p w14:paraId="508DE452" w14:textId="77777777" w:rsidR="005B2E19" w:rsidRDefault="005B2E19">
      <w:pPr>
        <w:ind w:left="720"/>
        <w:rPr>
          <w:rFonts w:ascii="Cambria" w:eastAsia="Cambria" w:hAnsi="Cambria" w:cs="Cambria"/>
          <w:sz w:val="12"/>
          <w:szCs w:val="12"/>
        </w:rPr>
      </w:pPr>
    </w:p>
    <w:p w14:paraId="6E7D111A" w14:textId="77777777" w:rsidR="005B2E19" w:rsidRDefault="00C67A96">
      <w:pPr>
        <w:ind w:left="720"/>
        <w:rPr>
          <w:rFonts w:ascii="Cambria" w:eastAsia="Cambria" w:hAnsi="Cambria" w:cs="Cambria"/>
          <w:sz w:val="22"/>
          <w:szCs w:val="22"/>
        </w:rPr>
      </w:pPr>
      <w:r>
        <w:rPr>
          <w:rFonts w:ascii="Cambria" w:eastAsia="Cambria" w:hAnsi="Cambria" w:cs="Cambria"/>
          <w:sz w:val="22"/>
          <w:szCs w:val="22"/>
          <w:u w:val="single"/>
        </w:rPr>
        <w:t>Action</w:t>
      </w:r>
      <w:r>
        <w:rPr>
          <w:rFonts w:ascii="Cambria" w:eastAsia="Cambria" w:hAnsi="Cambria" w:cs="Cambria"/>
          <w:sz w:val="22"/>
          <w:szCs w:val="22"/>
        </w:rPr>
        <w:t>: Members discuss the most important policy items from ARWG.</w:t>
      </w:r>
    </w:p>
    <w:p w14:paraId="4F060130" w14:textId="77777777" w:rsidR="005B2E19" w:rsidRDefault="00C67A96">
      <w:pPr>
        <w:ind w:left="720"/>
        <w:rPr>
          <w:rFonts w:ascii="Cambria" w:eastAsia="Cambria" w:hAnsi="Cambria" w:cs="Cambria"/>
          <w:sz w:val="22"/>
          <w:szCs w:val="22"/>
        </w:rPr>
      </w:pPr>
      <w:r>
        <w:rPr>
          <w:rFonts w:ascii="Cambria" w:eastAsia="Cambria" w:hAnsi="Cambria" w:cs="Cambria"/>
          <w:sz w:val="22"/>
          <w:szCs w:val="22"/>
          <w:u w:val="single"/>
        </w:rPr>
        <w:t>Materials</w:t>
      </w:r>
      <w:r>
        <w:rPr>
          <w:rFonts w:ascii="Cambria" w:eastAsia="Cambria" w:hAnsi="Cambria" w:cs="Cambria"/>
          <w:sz w:val="22"/>
          <w:szCs w:val="22"/>
        </w:rPr>
        <w:t>: None</w:t>
      </w:r>
    </w:p>
    <w:p w14:paraId="34687A43" w14:textId="77777777" w:rsidR="005B2E19" w:rsidRDefault="005B2E19">
      <w:pPr>
        <w:ind w:left="720"/>
        <w:rPr>
          <w:rFonts w:ascii="Cambria" w:eastAsia="Cambria" w:hAnsi="Cambria" w:cs="Cambria"/>
          <w:b/>
          <w:sz w:val="22"/>
          <w:szCs w:val="22"/>
        </w:rPr>
      </w:pPr>
    </w:p>
    <w:p w14:paraId="27271E6E" w14:textId="77777777" w:rsidR="005B2E19" w:rsidRDefault="00C67A96">
      <w:pPr>
        <w:ind w:left="720"/>
        <w:rPr>
          <w:rFonts w:ascii="Cambria" w:eastAsia="Cambria" w:hAnsi="Cambria" w:cs="Cambria"/>
          <w:color w:val="FF0000"/>
          <w:sz w:val="22"/>
          <w:szCs w:val="22"/>
        </w:rPr>
      </w:pPr>
      <w:r>
        <w:rPr>
          <w:rFonts w:ascii="Cambria" w:eastAsia="Cambria" w:hAnsi="Cambria" w:cs="Cambria"/>
          <w:color w:val="FF0000"/>
          <w:sz w:val="22"/>
          <w:szCs w:val="22"/>
        </w:rPr>
        <w:t>Annual ARWG recommendations should be more closely tied to policy</w:t>
      </w:r>
    </w:p>
    <w:p w14:paraId="22C71D62" w14:textId="77777777" w:rsidR="005B2E19" w:rsidRDefault="005B2E19">
      <w:pPr>
        <w:ind w:left="720"/>
        <w:rPr>
          <w:rFonts w:ascii="Cambria" w:eastAsia="Cambria" w:hAnsi="Cambria" w:cs="Cambria"/>
          <w:b/>
          <w:sz w:val="22"/>
          <w:szCs w:val="22"/>
        </w:rPr>
      </w:pPr>
    </w:p>
    <w:p w14:paraId="4BBEEDA7" w14:textId="77777777" w:rsidR="005B2E19" w:rsidRDefault="00C67A96">
      <w:pPr>
        <w:numPr>
          <w:ilvl w:val="0"/>
          <w:numId w:val="1"/>
        </w:numPr>
        <w:rPr>
          <w:sz w:val="22"/>
          <w:szCs w:val="22"/>
        </w:rPr>
      </w:pPr>
      <w:r>
        <w:rPr>
          <w:rFonts w:ascii="Cambria" w:eastAsia="Cambria" w:hAnsi="Cambria" w:cs="Cambria"/>
          <w:b/>
          <w:sz w:val="22"/>
          <w:szCs w:val="22"/>
        </w:rPr>
        <w:t>Public Comment, Wrap Up and Next Steps</w:t>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b/>
          <w:sz w:val="22"/>
          <w:szCs w:val="22"/>
        </w:rPr>
        <w:tab/>
      </w:r>
      <w:r>
        <w:rPr>
          <w:rFonts w:ascii="Cambria" w:eastAsia="Cambria" w:hAnsi="Cambria" w:cs="Cambria"/>
          <w:sz w:val="22"/>
          <w:szCs w:val="22"/>
        </w:rPr>
        <w:tab/>
      </w:r>
      <w:r>
        <w:rPr>
          <w:rFonts w:ascii="Cambria" w:eastAsia="Cambria" w:hAnsi="Cambria" w:cs="Cambria"/>
          <w:sz w:val="22"/>
          <w:szCs w:val="22"/>
        </w:rPr>
        <w:tab/>
        <w:t xml:space="preserve">                     </w:t>
      </w:r>
      <w:r>
        <w:rPr>
          <w:rFonts w:ascii="Cambria" w:eastAsia="Cambria" w:hAnsi="Cambria" w:cs="Cambria"/>
          <w:sz w:val="22"/>
          <w:szCs w:val="22"/>
        </w:rPr>
        <w:tab/>
        <w:t xml:space="preserve">      </w:t>
      </w:r>
      <w:r>
        <w:rPr>
          <w:rFonts w:ascii="Cambria" w:eastAsia="Cambria" w:hAnsi="Cambria" w:cs="Cambria"/>
          <w:b/>
          <w:sz w:val="22"/>
          <w:szCs w:val="22"/>
        </w:rPr>
        <w:t>3:55 - 4:00p</w:t>
      </w:r>
    </w:p>
    <w:p w14:paraId="76AFEA38" w14:textId="77777777" w:rsidR="005B2E19" w:rsidRDefault="00C67A96">
      <w:pPr>
        <w:rPr>
          <w:rFonts w:ascii="Cambria" w:eastAsia="Cambria" w:hAnsi="Cambria" w:cs="Cambria"/>
          <w:sz w:val="12"/>
          <w:szCs w:val="12"/>
        </w:rPr>
      </w:pPr>
      <w:r>
        <w:rPr>
          <w:rFonts w:ascii="Cambria" w:eastAsia="Cambria" w:hAnsi="Cambria" w:cs="Cambria"/>
          <w:sz w:val="22"/>
          <w:szCs w:val="22"/>
        </w:rPr>
        <w:tab/>
      </w:r>
      <w:r>
        <w:rPr>
          <w:rFonts w:ascii="Cambria" w:eastAsia="Cambria" w:hAnsi="Cambria" w:cs="Cambria"/>
          <w:sz w:val="18"/>
          <w:szCs w:val="18"/>
        </w:rPr>
        <w:t xml:space="preserve"> </w:t>
      </w:r>
      <w:r>
        <w:rPr>
          <w:rFonts w:ascii="Cambria" w:eastAsia="Cambria" w:hAnsi="Cambria" w:cs="Cambria"/>
          <w:sz w:val="12"/>
          <w:szCs w:val="12"/>
        </w:rPr>
        <w:t xml:space="preserve"> </w:t>
      </w:r>
    </w:p>
    <w:p w14:paraId="55B95C48" w14:textId="77777777" w:rsidR="005B2E19" w:rsidRDefault="00C67A96">
      <w:pPr>
        <w:ind w:firstLine="720"/>
        <w:rPr>
          <w:rFonts w:ascii="Cambria" w:eastAsia="Cambria" w:hAnsi="Cambria" w:cs="Cambria"/>
          <w:color w:val="FF0000"/>
          <w:sz w:val="22"/>
          <w:szCs w:val="22"/>
        </w:rPr>
      </w:pPr>
      <w:r>
        <w:rPr>
          <w:rFonts w:ascii="Cambria" w:eastAsia="Cambria" w:hAnsi="Cambria" w:cs="Cambria"/>
          <w:color w:val="FF0000"/>
          <w:sz w:val="22"/>
          <w:szCs w:val="22"/>
        </w:rPr>
        <w:t>No public comment</w:t>
      </w:r>
    </w:p>
    <w:p w14:paraId="43160C66" w14:textId="77777777" w:rsidR="005B2E19" w:rsidRDefault="005B2E19">
      <w:pPr>
        <w:ind w:firstLine="720"/>
        <w:rPr>
          <w:rFonts w:ascii="Cambria" w:eastAsia="Cambria" w:hAnsi="Cambria" w:cs="Cambria"/>
          <w:color w:val="FF0000"/>
          <w:sz w:val="22"/>
          <w:szCs w:val="22"/>
        </w:rPr>
      </w:pPr>
    </w:p>
    <w:p w14:paraId="3FE68184" w14:textId="77777777" w:rsidR="005B2E19" w:rsidRDefault="00C67A96">
      <w:pPr>
        <w:ind w:left="720"/>
        <w:rPr>
          <w:rFonts w:ascii="Cambria" w:eastAsia="Cambria" w:hAnsi="Cambria" w:cs="Cambria"/>
          <w:sz w:val="22"/>
          <w:szCs w:val="22"/>
        </w:rPr>
      </w:pPr>
      <w:r>
        <w:rPr>
          <w:rFonts w:ascii="Cambria" w:eastAsia="Cambria" w:hAnsi="Cambria" w:cs="Cambria"/>
          <w:color w:val="FF0000"/>
          <w:sz w:val="22"/>
          <w:szCs w:val="22"/>
        </w:rPr>
        <w:t>2024 meetings are scheduled for February 26, May 28, August 27, and December 3</w:t>
      </w:r>
    </w:p>
    <w:p w14:paraId="09038457" w14:textId="77777777" w:rsidR="005B2E19" w:rsidRDefault="005B2E19">
      <w:pPr>
        <w:ind w:left="720"/>
        <w:rPr>
          <w:rFonts w:ascii="Cambria" w:eastAsia="Cambria" w:hAnsi="Cambria" w:cs="Cambria"/>
          <w:sz w:val="22"/>
          <w:szCs w:val="22"/>
        </w:rPr>
      </w:pPr>
    </w:p>
    <w:p w14:paraId="66F8B9D9" w14:textId="77777777" w:rsidR="005B2E19" w:rsidRDefault="00C67A96">
      <w:pPr>
        <w:ind w:left="720"/>
        <w:rPr>
          <w:rFonts w:ascii="Cambria" w:eastAsia="Cambria" w:hAnsi="Cambria" w:cs="Cambria"/>
          <w:sz w:val="22"/>
          <w:szCs w:val="22"/>
        </w:rPr>
      </w:pPr>
      <w:r>
        <w:rPr>
          <w:rFonts w:ascii="Cambria" w:eastAsia="Cambria" w:hAnsi="Cambria" w:cs="Cambria"/>
          <w:sz w:val="22"/>
          <w:szCs w:val="22"/>
        </w:rPr>
        <w:t xml:space="preserve">Next Meeting: February 26, </w:t>
      </w:r>
      <w:proofErr w:type="gramStart"/>
      <w:r>
        <w:rPr>
          <w:rFonts w:ascii="Cambria" w:eastAsia="Cambria" w:hAnsi="Cambria" w:cs="Cambria"/>
          <w:sz w:val="22"/>
          <w:szCs w:val="22"/>
        </w:rPr>
        <w:t>2025</w:t>
      </w:r>
      <w:proofErr w:type="gramEnd"/>
      <w:r>
        <w:rPr>
          <w:rFonts w:ascii="Cambria" w:eastAsia="Cambria" w:hAnsi="Cambria" w:cs="Cambria"/>
          <w:sz w:val="22"/>
          <w:szCs w:val="22"/>
        </w:rPr>
        <w:t xml:space="preserve"> 2-4pm</w:t>
      </w:r>
    </w:p>
    <w:sectPr w:rsidR="005B2E19">
      <w:type w:val="continuous"/>
      <w:pgSz w:w="12240" w:h="15840"/>
      <w:pgMar w:top="720" w:right="547" w:bottom="1440" w:left="806"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AD5D9" w14:textId="77777777" w:rsidR="00C67A96" w:rsidRDefault="00C67A96">
      <w:r>
        <w:separator/>
      </w:r>
    </w:p>
  </w:endnote>
  <w:endnote w:type="continuationSeparator" w:id="0">
    <w:p w14:paraId="42B3B08D" w14:textId="77777777" w:rsidR="00C67A96" w:rsidRDefault="00C6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6784D0D-65B6-4496-9793-AA5ED5675154}"/>
    <w:embedBold r:id="rId2" w:fontKey="{781C87BC-FDAA-40BB-8470-9A5BFA65AE1B}"/>
  </w:font>
  <w:font w:name="Georgia">
    <w:panose1 w:val="02040502050405020303"/>
    <w:charset w:val="00"/>
    <w:family w:val="roman"/>
    <w:pitch w:val="variable"/>
    <w:sig w:usb0="00000287" w:usb1="00000000" w:usb2="00000000" w:usb3="00000000" w:csb0="0000009F" w:csb1="00000000"/>
    <w:embedRegular r:id="rId3" w:fontKey="{770B5D2C-7E60-4B05-9091-6AAD184E9971}"/>
    <w:embedItalic r:id="rId4" w:fontKey="{9209CACC-9827-497F-8F25-7F2C0714C8FA}"/>
  </w:font>
  <w:font w:name="Cambria">
    <w:panose1 w:val="02040503050406030204"/>
    <w:charset w:val="00"/>
    <w:family w:val="roman"/>
    <w:pitch w:val="variable"/>
    <w:sig w:usb0="E00006FF" w:usb1="420024FF" w:usb2="02000000" w:usb3="00000000" w:csb0="0000019F" w:csb1="00000000"/>
    <w:embedRegular r:id="rId5" w:fontKey="{1B22D361-3CBC-4ED9-A628-96BF1E64E7CA}"/>
    <w:embedBold r:id="rId6" w:fontKey="{C780ADAD-024B-4C29-AF80-128D0AE4473E}"/>
    <w:embedItalic r:id="rId7" w:fontKey="{5C198185-38C2-41CA-AE39-BE84BD7FF8DE}"/>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8" w:fontKey="{7DA62029-A8D9-47C6-A56C-B268AE7923EA}"/>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1020662C-A246-4210-8BDA-77FE794BA6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8502" w14:textId="77777777" w:rsidR="005B2E19" w:rsidRDefault="005B2E19">
    <w:pPr>
      <w:pBdr>
        <w:top w:val="nil"/>
        <w:left w:val="nil"/>
        <w:bottom w:val="nil"/>
        <w:right w:val="nil"/>
        <w:between w:val="nil"/>
      </w:pBdr>
      <w:tabs>
        <w:tab w:val="center" w:pos="4320"/>
        <w:tab w:val="right" w:pos="8640"/>
      </w:tabs>
      <w:rPr>
        <w:color w:val="000000"/>
      </w:rPr>
    </w:pPr>
  </w:p>
  <w:p w14:paraId="5ACE5AA4" w14:textId="77777777" w:rsidR="005B2E19" w:rsidRDefault="005B2E1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D7C92" w14:textId="77777777" w:rsidR="00C67A96" w:rsidRDefault="00C67A96">
      <w:r>
        <w:separator/>
      </w:r>
    </w:p>
  </w:footnote>
  <w:footnote w:type="continuationSeparator" w:id="0">
    <w:p w14:paraId="6D4481C1" w14:textId="77777777" w:rsidR="00C67A96" w:rsidRDefault="00C67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70A96" w14:textId="77777777" w:rsidR="005B2E19" w:rsidRDefault="00C67A96">
    <w:pPr>
      <w:jc w:val="center"/>
    </w:pPr>
    <w:r>
      <w:rPr>
        <w:noProof/>
      </w:rPr>
      <w:drawing>
        <wp:inline distT="0" distB="0" distL="0" distR="0" wp14:anchorId="4910EB2A" wp14:editId="291A86A5">
          <wp:extent cx="6858000" cy="44386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443865"/>
                  </a:xfrm>
                  <a:prstGeom prst="rect">
                    <a:avLst/>
                  </a:prstGeom>
                  <a:ln/>
                </pic:spPr>
              </pic:pic>
            </a:graphicData>
          </a:graphic>
        </wp:inline>
      </w:drawing>
    </w:r>
  </w:p>
  <w:p w14:paraId="3B1DFA61" w14:textId="77777777" w:rsidR="005B2E19" w:rsidRDefault="005B2E1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0395D"/>
    <w:multiLevelType w:val="multilevel"/>
    <w:tmpl w:val="DBF847E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1020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E19"/>
    <w:rsid w:val="005B2E19"/>
    <w:rsid w:val="008343C6"/>
    <w:rsid w:val="00C6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DC9C9"/>
  <w15:docId w15:val="{03297958-DCA9-4919-B2A1-D74188F3B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esilientmaryland.com/"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docs.google.com/document/d/1ROTxxialwxEMwEkaSwNzSthZqGbTBzSUpmkRAHJLTUs/edit?tab=t.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NrgOalPA-gWiQxQncBl7prycKsXtNaF6F4GdFlZklFo/edit?usp=drive_link" TargetMode="External"/><Relationship Id="rId5" Type="http://schemas.openxmlformats.org/officeDocument/2006/relationships/footnotes" Target="footnotes.xml"/><Relationship Id="rId15" Type="http://schemas.openxmlformats.org/officeDocument/2006/relationships/hyperlink" Target="https://docs.google.com/document/d/1Y8qnxHilkLU1uYVkpEkwhPMrXjyhROxgJlmjVTB-NKI/edit?tab=t.0" TargetMode="External"/><Relationship Id="rId10" Type="http://schemas.openxmlformats.org/officeDocument/2006/relationships/hyperlink" Target="mailto:ryland.taylor@maryland.gov"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meet.google.com/kda-zysf-zik" TargetMode="External"/><Relationship Id="rId14" Type="http://schemas.openxmlformats.org/officeDocument/2006/relationships/hyperlink" Target="mailto:Mike.hinson@maryland.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CCC Document" ma:contentTypeID="0x01010045F29EC5F7A12745811CC41CF883AD87" ma:contentTypeVersion="21" ma:contentTypeDescription="Create a new document." ma:contentTypeScope="" ma:versionID="b75d85108fcb483c190dadefa10e8266">
  <xsd:schema xmlns:xsd="http://www.w3.org/2001/XMLSchema" xmlns:xs="http://www.w3.org/2001/XMLSchema" xmlns:p="http://schemas.microsoft.com/office/2006/metadata/properties" xmlns:ns1="ffb24fd5-5891-4045-bef2-a71b2912569d" targetNamespace="http://schemas.microsoft.com/office/2006/metadata/properties" ma:root="true" ma:fieldsID="0d9015c869533496bc9df0f321d9d5f9" ns1:_="">
    <xsd:import namespace="ffb24fd5-5891-4045-bef2-a71b2912569d"/>
    <xsd:element name="properties">
      <xsd:complexType>
        <xsd:sequence>
          <xsd:element name="documentManagement">
            <xsd:complexType>
              <xsd:all>
                <xsd:element ref="ns1:_x0049_D1"/>
                <xsd:element ref="ns1:Meeting_x0020_Date"/>
                <xsd:element ref="ns1:Order0" minOccurs="0"/>
                <xsd:element ref="ns1:Doc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4fd5-5891-4045-bef2-a71b2912569d" elementFormDefault="qualified">
    <xsd:import namespace="http://schemas.microsoft.com/office/2006/documentManagement/types"/>
    <xsd:import namespace="http://schemas.microsoft.com/office/infopath/2007/PartnerControls"/>
    <xsd:element name="_x0049_D1" ma:index="0" ma:displayName="ID1" ma:decimals="0" ma:indexed="true" ma:internalName="_x0049_D1" ma:readOnly="false" ma:percentage="FALSE">
      <xsd:simpleType>
        <xsd:restriction base="dms:Number"/>
      </xsd:simpleType>
    </xsd:element>
    <xsd:element name="Meeting_x0020_Date" ma:index="3" ma:displayName="Meeting Date" ma:format="DateOnly" ma:internalName="Meeting_x0020_Date" ma:readOnly="false">
      <xsd:simpleType>
        <xsd:restriction base="dms:DateTime"/>
      </xsd:simpleType>
    </xsd:element>
    <xsd:element name="Order0" ma:index="4" nillable="true" ma:displayName="Order" ma:decimals="0" ma:internalName="Order0" ma:readOnly="false" ma:percentage="FALSE">
      <xsd:simpleType>
        <xsd:restriction base="dms:Number"/>
      </xsd:simpleType>
    </xsd:element>
    <xsd:element name="Doc_Status" ma:index="5" nillable="true" ma:displayName="Doc_Status" ma:default="Active" ma:format="Dropdown" ma:internalName="Doc_Status" ma:readOnly="false">
      <xsd:simpleType>
        <xsd:restriction base="dms:Choice">
          <xsd:enumeration value="Active"/>
          <xsd:enumeration value="Do not display"/>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Status xmlns="ffb24fd5-5891-4045-bef2-a71b2912569d">Active</Doc_Status>
    <Order0 xmlns="ffb24fd5-5891-4045-bef2-a71b2912569d" xsi:nil="true"/>
    <_x0049_D1 xmlns="ffb24fd5-5891-4045-bef2-a71b2912569d">146</_x0049_D1>
    <Meeting_x0020_Date xmlns="ffb24fd5-5891-4045-bef2-a71b2912569d">2024-11-20T05:00:00+00:00</Meeting_x0020_Date>
  </documentManagement>
</p:properties>
</file>

<file path=customXml/itemProps1.xml><?xml version="1.0" encoding="utf-8"?>
<ds:datastoreItem xmlns:ds="http://schemas.openxmlformats.org/officeDocument/2006/customXml" ds:itemID="{0846A5DF-C4A1-4A0B-B4DF-484678DB8F9F}"/>
</file>

<file path=customXml/itemProps2.xml><?xml version="1.0" encoding="utf-8"?>
<ds:datastoreItem xmlns:ds="http://schemas.openxmlformats.org/officeDocument/2006/customXml" ds:itemID="{413BB9DA-7CCF-40D5-9A61-CF59CA6B64BA}"/>
</file>

<file path=customXml/itemProps3.xml><?xml version="1.0" encoding="utf-8"?>
<ds:datastoreItem xmlns:ds="http://schemas.openxmlformats.org/officeDocument/2006/customXml" ds:itemID="{BA9C36A2-05DB-4451-BD49-3823211A2331}"/>
</file>

<file path=docProps/app.xml><?xml version="1.0" encoding="utf-8"?>
<Properties xmlns="http://schemas.openxmlformats.org/officeDocument/2006/extended-properties" xmlns:vt="http://schemas.openxmlformats.org/officeDocument/2006/docPropsVTypes">
  <Template>Normal</Template>
  <TotalTime>1</TotalTime>
  <Pages>3</Pages>
  <Words>770</Words>
  <Characters>4389</Characters>
  <Application>Microsoft Office Word</Application>
  <DocSecurity>0</DocSecurity>
  <Lines>36</Lines>
  <Paragraphs>10</Paragraphs>
  <ScaleCrop>false</ScaleCrop>
  <Company>Maryland Department of Information Technology</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Notes</dc:title>
  <dc:creator>Taylor, Ryland B.</dc:creator>
  <cp:lastModifiedBy>Ryland Taylor</cp:lastModifiedBy>
  <cp:revision>2</cp:revision>
  <dcterms:created xsi:type="dcterms:W3CDTF">2025-02-19T14:42:00Z</dcterms:created>
  <dcterms:modified xsi:type="dcterms:W3CDTF">2025-02-19T14:42:00Z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0x01010045F29EC5F7A12745811CC41CF883AD87</vt:lpwstr>
  </property>
</Properties>
</file>